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5-219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0067-01-2025-000</w:t>
      </w:r>
      <w:r>
        <w:rPr>
          <w:rFonts w:ascii="Times New Roman" w:eastAsia="Times New Roman" w:hAnsi="Times New Roman" w:cs="Times New Roman"/>
          <w:sz w:val="26"/>
          <w:szCs w:val="26"/>
        </w:rPr>
        <w:t>693-06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привлечении к административной ответственности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19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 Сургут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- Югры Думлер Г.П., находящаяся по адресу: ХМАО-Югра, г. С</w:t>
      </w:r>
      <w:r>
        <w:rPr>
          <w:rFonts w:ascii="Times New Roman" w:eastAsia="Times New Roman" w:hAnsi="Times New Roman" w:cs="Times New Roman"/>
          <w:sz w:val="26"/>
          <w:szCs w:val="26"/>
        </w:rPr>
        <w:t>ургут, ул. Гагарина д.9 каб.402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правонарушении, предусмотренном ч.1 ст.12.26 КоАП РФ, в отношении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Магомедова </w:t>
      </w:r>
      <w:r>
        <w:rPr>
          <w:rStyle w:val="cat-UserDefinedgrp-48rplc-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Магомедов Р.Н.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50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21:24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на автодороге </w:t>
      </w:r>
      <w:r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9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Сургута ХМАО-Югры, </w:t>
      </w:r>
      <w:r>
        <w:rPr>
          <w:rFonts w:ascii="Times New Roman" w:eastAsia="Times New Roman" w:hAnsi="Times New Roman" w:cs="Times New Roman"/>
          <w:sz w:val="26"/>
          <w:szCs w:val="26"/>
        </w:rPr>
        <w:t>управляя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транспортным 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51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имеющим государственный регистрационный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знак </w:t>
      </w:r>
      <w:r>
        <w:rPr>
          <w:rStyle w:val="cat-UserDefinedgrp-52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чем нарушил п.2.3.2 ПДД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Магомедов Р.Н.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возвращенной в адрес суда с отметкой об истечении срока хранения,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Магомедова Р.Н.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</w:t>
      </w:r>
      <w:r>
        <w:rPr>
          <w:rFonts w:ascii="Times New Roman" w:eastAsia="Times New Roman" w:hAnsi="Times New Roman" w:cs="Times New Roman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sz w:val="26"/>
          <w:szCs w:val="26"/>
        </w:rPr>
        <w:t>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Магомедова Р.Н.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правонарушении </w:t>
      </w:r>
      <w:r>
        <w:rPr>
          <w:rStyle w:val="cat-UserDefinedgrp-53rplc-35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 дознавателя </w:t>
      </w:r>
      <w:r>
        <w:rPr>
          <w:rStyle w:val="cat-UserDefinedgrp-54rplc-3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отстранении от упра</w:t>
      </w:r>
      <w:r>
        <w:rPr>
          <w:rFonts w:ascii="Times New Roman" w:eastAsia="Times New Roman" w:hAnsi="Times New Roman" w:cs="Times New Roman"/>
          <w:sz w:val="26"/>
          <w:szCs w:val="26"/>
        </w:rPr>
        <w:t>вления транс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портным средством </w:t>
      </w:r>
      <w:r>
        <w:rPr>
          <w:rStyle w:val="cat-UserDefinedgrp-55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Магомедову Р.Н. </w:t>
      </w:r>
      <w:r>
        <w:rPr>
          <w:rFonts w:ascii="Times New Roman" w:eastAsia="Times New Roman" w:hAnsi="Times New Roman" w:cs="Times New Roman"/>
          <w:sz w:val="26"/>
          <w:szCs w:val="26"/>
        </w:rPr>
        <w:t>был отстранен от управления транспортным средством;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задержания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56rplc-44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акт освидетельствования на состояние алкогольного опьянения </w:t>
      </w:r>
      <w:r>
        <w:rPr>
          <w:rStyle w:val="cat-UserDefinedgrp-57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в котором зафиксированы показания прибора «</w:t>
      </w:r>
      <w:r>
        <w:rPr>
          <w:rStyle w:val="cat-UserDefinedgrp-58rplc-4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наличии абсолютного этилового спирта в выдыхаемом воздухе в количестве </w:t>
      </w:r>
      <w:r>
        <w:rPr>
          <w:rStyle w:val="cat-UserDefinedgrp-59rplc-5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мг/л, также бумажным носителем с записью результатов исследования выдыхаемого воздуха. По результатам освидетельствования не установлено состояние алкогольного опьянения, с актом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Магомедов Р.Н. </w:t>
      </w:r>
      <w:r>
        <w:rPr>
          <w:rFonts w:ascii="Times New Roman" w:eastAsia="Times New Roman" w:hAnsi="Times New Roman" w:cs="Times New Roman"/>
          <w:sz w:val="26"/>
          <w:szCs w:val="26"/>
        </w:rPr>
        <w:t>ознакомлен и указал о согласии с результатом освидетельствования;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ИДПС ОБДПС ГАИ УМВД России по г. Сургуту </w:t>
      </w:r>
      <w:r>
        <w:rPr>
          <w:rStyle w:val="cat-UserDefinedgrp-60rplc-5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на автодороге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Style w:val="cat-UserDefinedgrp-49rplc-5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Сургута ХМАО-Югры, </w:t>
      </w:r>
      <w:r>
        <w:rPr>
          <w:rFonts w:ascii="Times New Roman" w:eastAsia="Times New Roman" w:hAnsi="Times New Roman" w:cs="Times New Roman"/>
          <w:sz w:val="26"/>
          <w:szCs w:val="26"/>
        </w:rPr>
        <w:t>управляя транспортным 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Лада,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имеющим государственный регистрационный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знак </w:t>
      </w:r>
      <w:r>
        <w:rPr>
          <w:rStyle w:val="cat-UserDefinedgrp-61rplc-6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имеющим государственный регистрационный </w:t>
      </w:r>
      <w:r>
        <w:rPr>
          <w:rFonts w:ascii="Times New Roman" w:eastAsia="Times New Roman" w:hAnsi="Times New Roman" w:cs="Times New Roman"/>
          <w:sz w:val="26"/>
          <w:szCs w:val="26"/>
        </w:rPr>
        <w:t>знак Е382СУ186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 признаками опьянения, на требование о прохождении медицинского освидетельствования на состояние опьянения последний отказался;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</w:t>
      </w:r>
      <w:r>
        <w:rPr>
          <w:rStyle w:val="cat-UserDefinedgrp-62rplc-6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 которого следует,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Магомедов Р.Н.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был направлен на медицинское освидетельствование на состояние опьянения в связи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наличием достаточных оснований полагать, что водитель транспортного средства находится в состоянии опьянения и отрицательный результат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>, где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Магомедов Р.Н.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собственноручно написал об отказе от прохождения медицинского освидетельствования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Магомедова Р.Н. от </w:t>
      </w:r>
      <w:r>
        <w:rPr>
          <w:rStyle w:val="cat-UserDefinedgrp-63rplc-7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КУСП № </w:t>
      </w:r>
      <w:r>
        <w:rPr>
          <w:rStyle w:val="cat-UserDefinedgrp-64rplc-7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постановление об отказе в возбуждении уголовного дела от </w:t>
      </w:r>
      <w:r>
        <w:rPr>
          <w:rStyle w:val="cat-UserDefinedgrp-63rplc-74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 дознавателя </w:t>
      </w:r>
      <w:r>
        <w:rPr>
          <w:rStyle w:val="cat-UserDefinedgrp-65rplc-75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видеозапись на диске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приходит к выводу, что вина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Магомедова Р.Н.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нашла свое подтверждение.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2.3.2. Правил дорожного движения, утвержденных постановлением Совета Министров - Правительства Российской Федерации от 23 октября 1993 года N 1090 (с изменениями),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Магомедова Р.Н.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ч.1 ст.12.26 КоАП РФ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иные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 в области дорожного движения).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правонарушителя</w:t>
      </w:r>
      <w:r>
        <w:rPr>
          <w:rFonts w:ascii="Times New Roman" w:eastAsia="Times New Roman" w:hAnsi="Times New Roman" w:cs="Times New Roman"/>
          <w:sz w:val="26"/>
          <w:szCs w:val="26"/>
        </w:rPr>
        <w:t>, его отношение к содеянному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ч.1 ст.12.26, ст.ст.29.9-29.11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Магомедова </w:t>
      </w:r>
      <w:r>
        <w:rPr>
          <w:rStyle w:val="cat-UserDefinedgrp-66rplc-8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ст.12.26 КоАП РФ, и назначить наказание в виде админ</w:t>
      </w:r>
      <w:r>
        <w:rPr>
          <w:rFonts w:ascii="Times New Roman" w:eastAsia="Times New Roman" w:hAnsi="Times New Roman" w:cs="Times New Roman"/>
          <w:sz w:val="26"/>
          <w:szCs w:val="26"/>
        </w:rPr>
        <w:t>истративного штрафа в раз</w:t>
      </w:r>
      <w:r>
        <w:rPr>
          <w:rFonts w:ascii="Times New Roman" w:eastAsia="Times New Roman" w:hAnsi="Times New Roman" w:cs="Times New Roman"/>
          <w:sz w:val="26"/>
          <w:szCs w:val="26"/>
        </w:rPr>
        <w:t>мере 30000 (тридцать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 с лишением права управления тран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спортными средствами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один</w:t>
      </w:r>
      <w:r>
        <w:rPr>
          <w:rFonts w:ascii="Times New Roman" w:eastAsia="Times New Roman" w:hAnsi="Times New Roman" w:cs="Times New Roman"/>
          <w:sz w:val="26"/>
          <w:szCs w:val="26"/>
        </w:rPr>
        <w:t>)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восемь</w:t>
      </w:r>
      <w:r>
        <w:rPr>
          <w:rFonts w:ascii="Times New Roman" w:eastAsia="Times New Roman" w:hAnsi="Times New Roman" w:cs="Times New Roman"/>
          <w:sz w:val="26"/>
          <w:szCs w:val="26"/>
        </w:rPr>
        <w:t>) месяцев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Течение срока лишения права управления транспортными средствами начинается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необходимо сдать водительское удостоверение на управление транспортными средствами в ГИБДД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на Расчетный счет 03100643000000018700,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>./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40102810245370000007 в РКЦ г. Ханты-Мансийска, БИК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07162163, ОКТМО 71875000, ИНН 8601010390, КПП 860101001, КБК 188 116 0112301</w:t>
      </w:r>
      <w:r>
        <w:rPr>
          <w:rFonts w:ascii="Times New Roman" w:eastAsia="Times New Roman" w:hAnsi="Times New Roman" w:cs="Times New Roman"/>
          <w:sz w:val="26"/>
          <w:szCs w:val="26"/>
        </w:rPr>
        <w:t>0001140 УИН 1881048</w:t>
      </w:r>
      <w:r>
        <w:rPr>
          <w:rFonts w:ascii="Times New Roman" w:eastAsia="Times New Roman" w:hAnsi="Times New Roman" w:cs="Times New Roman"/>
          <w:sz w:val="26"/>
          <w:szCs w:val="26"/>
        </w:rPr>
        <w:t>62</w:t>
      </w:r>
      <w:r>
        <w:rPr>
          <w:rFonts w:ascii="Times New Roman" w:eastAsia="Times New Roman" w:hAnsi="Times New Roman" w:cs="Times New Roman"/>
          <w:sz w:val="26"/>
          <w:szCs w:val="26"/>
        </w:rPr>
        <w:t>50320003107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(УМВД России по ХМАО-Югре) (прочие денежные взыскания (штрафы) за правонарушение в области дорожного движения).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67rplc-94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722844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8rplc-9">
    <w:name w:val="cat-UserDefined grp-48 rplc-9"/>
    <w:basedOn w:val="DefaultParagraphFont"/>
  </w:style>
  <w:style w:type="character" w:customStyle="1" w:styleId="cat-UserDefinedgrp-50rplc-19">
    <w:name w:val="cat-UserDefined grp-50 rplc-19"/>
    <w:basedOn w:val="DefaultParagraphFont"/>
  </w:style>
  <w:style w:type="character" w:customStyle="1" w:styleId="cat-UserDefinedgrp-49rplc-23">
    <w:name w:val="cat-UserDefined grp-49 rplc-23"/>
    <w:basedOn w:val="DefaultParagraphFont"/>
  </w:style>
  <w:style w:type="character" w:customStyle="1" w:styleId="cat-UserDefinedgrp-51rplc-25">
    <w:name w:val="cat-UserDefined grp-51 rplc-25"/>
    <w:basedOn w:val="DefaultParagraphFont"/>
  </w:style>
  <w:style w:type="character" w:customStyle="1" w:styleId="cat-UserDefinedgrp-52rplc-28">
    <w:name w:val="cat-UserDefined grp-52 rplc-28"/>
    <w:basedOn w:val="DefaultParagraphFont"/>
  </w:style>
  <w:style w:type="character" w:customStyle="1" w:styleId="cat-UserDefinedgrp-53rplc-35">
    <w:name w:val="cat-UserDefined grp-53 rplc-35"/>
    <w:basedOn w:val="DefaultParagraphFont"/>
  </w:style>
  <w:style w:type="character" w:customStyle="1" w:styleId="cat-UserDefinedgrp-54rplc-38">
    <w:name w:val="cat-UserDefined grp-54 rplc-38"/>
    <w:basedOn w:val="DefaultParagraphFont"/>
  </w:style>
  <w:style w:type="character" w:customStyle="1" w:styleId="cat-UserDefinedgrp-55rplc-41">
    <w:name w:val="cat-UserDefined grp-55 rplc-41"/>
    <w:basedOn w:val="DefaultParagraphFont"/>
  </w:style>
  <w:style w:type="character" w:customStyle="1" w:styleId="cat-UserDefinedgrp-56rplc-44">
    <w:name w:val="cat-UserDefined grp-56 rplc-44"/>
    <w:basedOn w:val="DefaultParagraphFont"/>
  </w:style>
  <w:style w:type="character" w:customStyle="1" w:styleId="cat-UserDefinedgrp-57rplc-46">
    <w:name w:val="cat-UserDefined grp-57 rplc-46"/>
    <w:basedOn w:val="DefaultParagraphFont"/>
  </w:style>
  <w:style w:type="character" w:customStyle="1" w:styleId="cat-UserDefinedgrp-58rplc-49">
    <w:name w:val="cat-UserDefined grp-58 rplc-49"/>
    <w:basedOn w:val="DefaultParagraphFont"/>
  </w:style>
  <w:style w:type="character" w:customStyle="1" w:styleId="cat-UserDefinedgrp-59rplc-50">
    <w:name w:val="cat-UserDefined grp-59 rplc-50"/>
    <w:basedOn w:val="DefaultParagraphFont"/>
  </w:style>
  <w:style w:type="character" w:customStyle="1" w:styleId="cat-UserDefinedgrp-60rplc-54">
    <w:name w:val="cat-UserDefined grp-60 rplc-54"/>
    <w:basedOn w:val="DefaultParagraphFont"/>
  </w:style>
  <w:style w:type="character" w:customStyle="1" w:styleId="cat-UserDefinedgrp-49rplc-57">
    <w:name w:val="cat-UserDefined grp-49 rplc-57"/>
    <w:basedOn w:val="DefaultParagraphFont"/>
  </w:style>
  <w:style w:type="character" w:customStyle="1" w:styleId="cat-UserDefinedgrp-61rplc-61">
    <w:name w:val="cat-UserDefined grp-61 rplc-61"/>
    <w:basedOn w:val="DefaultParagraphFont"/>
  </w:style>
  <w:style w:type="character" w:customStyle="1" w:styleId="cat-UserDefinedgrp-62rplc-64">
    <w:name w:val="cat-UserDefined grp-62 rplc-64"/>
    <w:basedOn w:val="DefaultParagraphFont"/>
  </w:style>
  <w:style w:type="character" w:customStyle="1" w:styleId="cat-UserDefinedgrp-63rplc-70">
    <w:name w:val="cat-UserDefined grp-63 rplc-70"/>
    <w:basedOn w:val="DefaultParagraphFont"/>
  </w:style>
  <w:style w:type="character" w:customStyle="1" w:styleId="cat-UserDefinedgrp-64rplc-71">
    <w:name w:val="cat-UserDefined grp-64 rplc-71"/>
    <w:basedOn w:val="DefaultParagraphFont"/>
  </w:style>
  <w:style w:type="character" w:customStyle="1" w:styleId="cat-UserDefinedgrp-63rplc-74">
    <w:name w:val="cat-UserDefined grp-63 rplc-74"/>
    <w:basedOn w:val="DefaultParagraphFont"/>
  </w:style>
  <w:style w:type="character" w:customStyle="1" w:styleId="cat-UserDefinedgrp-65rplc-75">
    <w:name w:val="cat-UserDefined grp-65 rplc-75"/>
    <w:basedOn w:val="DefaultParagraphFont"/>
  </w:style>
  <w:style w:type="character" w:customStyle="1" w:styleId="cat-UserDefinedgrp-66rplc-81">
    <w:name w:val="cat-UserDefined grp-66 rplc-81"/>
    <w:basedOn w:val="DefaultParagraphFont"/>
  </w:style>
  <w:style w:type="character" w:customStyle="1" w:styleId="cat-UserDefinedgrp-67rplc-94">
    <w:name w:val="cat-UserDefined grp-67 rplc-94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2E440-75E9-4F0B-95A9-D238A5DAEEC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